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5A3" w:rsidRDefault="00E11B8B" w:rsidP="00E11B8B">
      <w:pPr>
        <w:pStyle w:val="Titre1"/>
        <w:rPr>
          <w:u w:val="single"/>
        </w:rPr>
      </w:pPr>
      <w:r>
        <w:rPr>
          <w:u w:val="single"/>
        </w:rPr>
        <w:t>Texte :</w:t>
      </w:r>
    </w:p>
    <w:tbl>
      <w:tblPr>
        <w:tblW w:w="11361" w:type="dxa"/>
        <w:tblCellSpacing w:w="15" w:type="dxa"/>
        <w:tblInd w:w="-9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61"/>
      </w:tblGrid>
      <w:tr w:rsidR="00E11B8B" w:rsidRPr="00E11B8B" w:rsidTr="00E11B8B">
        <w:trPr>
          <w:trHeight w:val="271"/>
          <w:tblCellSpacing w:w="15" w:type="dxa"/>
        </w:trPr>
        <w:tc>
          <w:tcPr>
            <w:tcW w:w="11301" w:type="dxa"/>
            <w:vAlign w:val="center"/>
            <w:hideMark/>
          </w:tcPr>
          <w:p w:rsidR="00E11B8B" w:rsidRPr="00E11B8B" w:rsidRDefault="00E11B8B" w:rsidP="00E1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11B8B" w:rsidRPr="00E11B8B" w:rsidTr="00E11B8B">
        <w:trPr>
          <w:trHeight w:val="847"/>
          <w:tblCellSpacing w:w="15" w:type="dxa"/>
        </w:trPr>
        <w:tc>
          <w:tcPr>
            <w:tcW w:w="11301" w:type="dxa"/>
            <w:vAlign w:val="center"/>
            <w:hideMark/>
          </w:tcPr>
          <w:p w:rsidR="00E11B8B" w:rsidRDefault="00E11B8B" w:rsidP="00E1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11B8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« Cette fois Alice attendit patiemment qu'il lui plût de reprendre la parole. Au bout d'une ou deux minutes, la Chenille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E11B8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retira le narguilé de sa bouche, bâilla une ou deux fois, et se secoua. Puis, elle descendit du champignon 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E11B8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s'éloigna dans l'herbe en rampant, après avoir prononcé ces simples mots en guise d'adieu : « Un côté te fera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E11B8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grandir, l'autre côté te fera rapetisser. »</w:t>
            </w:r>
          </w:p>
          <w:p w:rsidR="00E11B8B" w:rsidRDefault="00E11B8B" w:rsidP="00E1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E11B8B" w:rsidRDefault="00E11B8B" w:rsidP="00E11B8B">
            <w:pPr>
              <w:pStyle w:val="Titre1"/>
              <w:rPr>
                <w:u w:val="single"/>
              </w:rPr>
            </w:pPr>
            <w:r>
              <w:t xml:space="preserve">            </w:t>
            </w:r>
            <w:r>
              <w:rPr>
                <w:u w:val="single"/>
              </w:rPr>
              <w:t>Questions :</w:t>
            </w:r>
          </w:p>
          <w:p w:rsidR="00E11B8B" w:rsidRDefault="00E11B8B" w:rsidP="00E11B8B">
            <w:pPr>
              <w:pStyle w:val="Paragraphedeliste"/>
              <w:numPr>
                <w:ilvl w:val="0"/>
                <w:numId w:val="1"/>
              </w:numPr>
            </w:pPr>
            <w:r>
              <w:t xml:space="preserve">Selon ce texte proposé, </w:t>
            </w:r>
            <w:r w:rsidR="00F42183">
              <w:t>quel</w:t>
            </w:r>
            <w:r w:rsidR="00B11198">
              <w:t>s</w:t>
            </w:r>
            <w:r w:rsidR="00F42183">
              <w:t xml:space="preserve"> </w:t>
            </w:r>
            <w:r w:rsidR="00B11198">
              <w:t>sont la discipline et</w:t>
            </w:r>
            <w:r w:rsidR="00F42183">
              <w:t xml:space="preserve"> l’objectif d’apprentissage visé</w:t>
            </w:r>
            <w:r w:rsidR="00B11198">
              <w:t>s</w:t>
            </w:r>
            <w:r w:rsidR="00F42183">
              <w:t> ?</w:t>
            </w:r>
          </w:p>
          <w:p w:rsidR="00F42183" w:rsidRDefault="00F42183" w:rsidP="00E11B8B">
            <w:pPr>
              <w:pStyle w:val="Paragraphedeliste"/>
              <w:numPr>
                <w:ilvl w:val="0"/>
                <w:numId w:val="1"/>
              </w:numPr>
            </w:pPr>
            <w:r>
              <w:t>Quel est le niveau ciblé ?</w:t>
            </w:r>
          </w:p>
          <w:p w:rsidR="00F42183" w:rsidRDefault="00F42183" w:rsidP="00E11B8B">
            <w:pPr>
              <w:pStyle w:val="Paragraphedeliste"/>
              <w:numPr>
                <w:ilvl w:val="0"/>
                <w:numId w:val="1"/>
              </w:numPr>
            </w:pPr>
            <w:r>
              <w:t>E</w:t>
            </w:r>
            <w:r w:rsidR="00AF1B8C">
              <w:t>laborez</w:t>
            </w:r>
            <w:r>
              <w:t xml:space="preserve"> une fiche didactique pour cette leçon en prenant soin de mentionner </w:t>
            </w:r>
            <w:r w:rsidR="00B11198">
              <w:t>les moyens didactiques</w:t>
            </w:r>
            <w:r>
              <w:t>, les prérequis ainsi que les prolongements.</w:t>
            </w:r>
          </w:p>
          <w:p w:rsidR="00B11198" w:rsidRDefault="00F42183" w:rsidP="00B11198">
            <w:pPr>
              <w:pStyle w:val="Paragraphedeliste"/>
              <w:numPr>
                <w:ilvl w:val="0"/>
                <w:numId w:val="1"/>
              </w:numPr>
            </w:pPr>
            <w:r>
              <w:t xml:space="preserve"> Lors d’une séance de dictée, quelques élèves ont montré des difficultés au niveau du graphisme de </w:t>
            </w:r>
            <w:r w:rsidR="00AF1B8C">
              <w:t xml:space="preserve">quel et ses homonymes. Planifiez des activités pour </w:t>
            </w:r>
            <w:r w:rsidR="00B11198">
              <w:t>les surmonter</w:t>
            </w:r>
          </w:p>
          <w:p w:rsidR="0028469C" w:rsidRDefault="0028469C" w:rsidP="0028469C">
            <w:pPr>
              <w:pStyle w:val="Titre1"/>
              <w:rPr>
                <w:u w:val="single"/>
              </w:rPr>
            </w:pPr>
            <w:r>
              <w:t xml:space="preserve">           </w:t>
            </w:r>
            <w:r>
              <w:rPr>
                <w:u w:val="single"/>
              </w:rPr>
              <w:t>Réponses :</w:t>
            </w:r>
          </w:p>
          <w:p w:rsidR="0028469C" w:rsidRDefault="0028469C" w:rsidP="0028469C">
            <w:pPr>
              <w:pStyle w:val="Paragraphedeliste"/>
              <w:numPr>
                <w:ilvl w:val="0"/>
                <w:numId w:val="2"/>
              </w:numPr>
            </w:pPr>
            <w:r>
              <w:t>La discipline : conjugaison, l’objectif d’apprentissage : reconnaitre et utiliser à bon escient le passé simple</w:t>
            </w:r>
          </w:p>
          <w:p w:rsidR="0028469C" w:rsidRDefault="0028469C" w:rsidP="0028469C">
            <w:pPr>
              <w:pStyle w:val="Paragraphedeliste"/>
              <w:numPr>
                <w:ilvl w:val="0"/>
                <w:numId w:val="2"/>
              </w:numPr>
            </w:pPr>
            <w:r>
              <w:t>Le niveau ciblé : 6AEP</w:t>
            </w:r>
          </w:p>
          <w:p w:rsidR="00682062" w:rsidRDefault="00682062" w:rsidP="00682062">
            <w:pPr>
              <w:ind w:left="360"/>
            </w:pPr>
            <w:r>
              <w:t xml:space="preserve">4. </w:t>
            </w:r>
            <w:r w:rsidRPr="00682062">
              <w:t xml:space="preserve"> </w:t>
            </w:r>
            <w:r>
              <w:t xml:space="preserve">  </w:t>
            </w:r>
            <w:r w:rsidRPr="00682062">
              <w:t>Les</w:t>
            </w:r>
            <w:r>
              <w:t xml:space="preserve"> difficultés </w:t>
            </w:r>
            <w:r w:rsidRPr="00682062">
              <w:t>consiste</w:t>
            </w:r>
            <w:r>
              <w:t>nt à ce</w:t>
            </w:r>
            <w:r w:rsidRPr="00682062">
              <w:t xml:space="preserve"> que les élèves n'arrivent pas à différencier</w:t>
            </w:r>
            <w:r w:rsidR="00EB5B7F">
              <w:t xml:space="preserve"> entre quel, qu'elle, quelle, </w:t>
            </w:r>
            <w:r w:rsidR="00EB5B7F" w:rsidRPr="00EB5B7F">
              <w:t>quel</w:t>
            </w:r>
            <w:r w:rsidR="00EB5B7F">
              <w:t>s</w:t>
            </w:r>
            <w:r w:rsidR="00EB5B7F" w:rsidRPr="00EB5B7F">
              <w:t>,</w:t>
            </w:r>
            <w:r w:rsidR="00EB5B7F">
              <w:t xml:space="preserve"> </w:t>
            </w:r>
            <w:r w:rsidR="00EB5B7F" w:rsidRPr="00EB5B7F">
              <w:t>quelle</w:t>
            </w:r>
            <w:r w:rsidR="00EB5B7F">
              <w:t xml:space="preserve">s, </w:t>
            </w:r>
            <w:r w:rsidR="00EB5B7F" w:rsidRPr="00EB5B7F">
              <w:t>qu'elles</w:t>
            </w:r>
          </w:p>
          <w:p w:rsidR="00EB5B7F" w:rsidRDefault="00EB5B7F" w:rsidP="004F3FCD">
            <w:pPr>
              <w:pStyle w:val="Paragraphedeliste"/>
              <w:numPr>
                <w:ilvl w:val="0"/>
                <w:numId w:val="6"/>
              </w:numPr>
            </w:pPr>
            <w:r>
              <w:t>Faire une révision de la leçon d’orthographe</w:t>
            </w:r>
            <w:r w:rsidR="004F3FCD">
              <w:t> Qu’elle</w:t>
            </w:r>
            <w:r w:rsidR="004F3FCD" w:rsidRPr="004F3FCD">
              <w:t xml:space="preserve"> (s)+verbe quel (s)+nom </w:t>
            </w:r>
            <w:r w:rsidR="004F3FCD">
              <w:t>masculin</w:t>
            </w:r>
            <w:r w:rsidR="004F3FCD" w:rsidRPr="004F3FCD">
              <w:t xml:space="preserve"> quelle (s)+nom </w:t>
            </w:r>
            <w:r w:rsidR="004F3FCD">
              <w:t>féminin</w:t>
            </w:r>
            <w:r w:rsidR="004F3FCD" w:rsidRPr="004F3FCD">
              <w:t xml:space="preserve"> proposer un texte </w:t>
            </w:r>
            <w:proofErr w:type="gramStart"/>
            <w:r w:rsidR="004F3FCD" w:rsidRPr="004F3FCD">
              <w:t>a</w:t>
            </w:r>
            <w:proofErr w:type="gramEnd"/>
            <w:r w:rsidR="004F3FCD" w:rsidRPr="004F3FCD">
              <w:t xml:space="preserve"> compléter par quel et ses homonymes</w:t>
            </w:r>
          </w:p>
          <w:p w:rsidR="00EB5B7F" w:rsidRDefault="00EB5B7F" w:rsidP="00EB5B7F">
            <w:pPr>
              <w:pStyle w:val="Paragraphedeliste"/>
              <w:numPr>
                <w:ilvl w:val="0"/>
                <w:numId w:val="6"/>
              </w:numPr>
            </w:pPr>
            <w:r w:rsidRPr="00EB5B7F">
              <w:t>proposer des différentes phrases sur le tableau co</w:t>
            </w:r>
            <w:r>
              <w:t xml:space="preserve">ntenant quel et ses homonymes, </w:t>
            </w:r>
            <w:r w:rsidRPr="00EB5B7F">
              <w:t xml:space="preserve">puis </w:t>
            </w:r>
            <w:r>
              <w:t>trouver et exploiter les</w:t>
            </w:r>
            <w:r w:rsidRPr="00EB5B7F">
              <w:t xml:space="preserve"> différence</w:t>
            </w:r>
            <w:r>
              <w:t>s</w:t>
            </w:r>
          </w:p>
          <w:p w:rsidR="00EB5B7F" w:rsidRDefault="00EB5B7F" w:rsidP="00EB5B7F">
            <w:pPr>
              <w:pStyle w:val="Paragraphedeliste"/>
              <w:numPr>
                <w:ilvl w:val="0"/>
                <w:numId w:val="6"/>
              </w:numPr>
            </w:pPr>
            <w:r>
              <w:t>proposer des phrases ou l’</w:t>
            </w:r>
            <w:r w:rsidRPr="00EB5B7F">
              <w:t>élève doit mettre l’homonyme de quel qui convient</w:t>
            </w:r>
          </w:p>
          <w:p w:rsidR="00EB5B7F" w:rsidRDefault="00EB5B7F" w:rsidP="00EB5B7F">
            <w:pPr>
              <w:pStyle w:val="Paragraphedeliste"/>
              <w:numPr>
                <w:ilvl w:val="0"/>
                <w:numId w:val="6"/>
              </w:numPr>
            </w:pPr>
            <w:r w:rsidRPr="00EB5B7F">
              <w:t xml:space="preserve">on peut demander aux élèves de composer des phrases </w:t>
            </w:r>
            <w:r>
              <w:t>ou ils vont utiliser quel et ses homonymes en l’épelant</w:t>
            </w:r>
          </w:p>
          <w:p w:rsidR="00EB5B7F" w:rsidRDefault="00EB5B7F" w:rsidP="00EB5B7F">
            <w:pPr>
              <w:pStyle w:val="Paragraphedeliste"/>
              <w:numPr>
                <w:ilvl w:val="0"/>
                <w:numId w:val="6"/>
              </w:numPr>
            </w:pPr>
            <w:r>
              <w:t xml:space="preserve"> </w:t>
            </w:r>
            <w:r w:rsidRPr="00EB5B7F">
              <w:t xml:space="preserve">prononcer </w:t>
            </w:r>
            <w:r>
              <w:t>des</w:t>
            </w:r>
            <w:r w:rsidRPr="00EB5B7F">
              <w:t xml:space="preserve"> phrase</w:t>
            </w:r>
            <w:r>
              <w:t>s</w:t>
            </w:r>
            <w:r w:rsidRPr="00EB5B7F">
              <w:t xml:space="preserve"> contenant</w:t>
            </w:r>
            <w:r>
              <w:t>s</w:t>
            </w:r>
            <w:r w:rsidRPr="00EB5B7F">
              <w:t xml:space="preserve"> quel ou ses </w:t>
            </w:r>
            <w:r w:rsidR="004F3FCD" w:rsidRPr="00EB5B7F">
              <w:t>homonymes</w:t>
            </w:r>
            <w:r w:rsidRPr="00EB5B7F">
              <w:t xml:space="preserve"> et demander au</w:t>
            </w:r>
            <w:r w:rsidR="004F3FCD">
              <w:t>x</w:t>
            </w:r>
            <w:r w:rsidRPr="00EB5B7F">
              <w:t xml:space="preserve"> </w:t>
            </w:r>
            <w:r w:rsidR="004F3FCD" w:rsidRPr="00EB5B7F">
              <w:t>élèves</w:t>
            </w:r>
            <w:r w:rsidRPr="00EB5B7F">
              <w:t xml:space="preserve"> d</w:t>
            </w:r>
            <w:r w:rsidR="004F3FCD">
              <w:t>’écrire quel sur les ardoises</w:t>
            </w:r>
          </w:p>
          <w:p w:rsidR="00EB5B7F" w:rsidRDefault="004F3FCD" w:rsidP="004F3FCD">
            <w:pPr>
              <w:pStyle w:val="Paragraphedeliste"/>
              <w:numPr>
                <w:ilvl w:val="0"/>
                <w:numId w:val="6"/>
              </w:numPr>
            </w:pPr>
            <w:r w:rsidRPr="004F3FCD">
              <w:t>Exploiter quelques exercices en groupes et chaque groupe cherche différents homonymes que les autres groupes et cela pour les emploient en différentes situations</w:t>
            </w:r>
          </w:p>
          <w:p w:rsidR="004F3FCD" w:rsidRDefault="004F3FCD" w:rsidP="004F3FCD">
            <w:pPr>
              <w:pStyle w:val="Paragraphedeliste"/>
              <w:numPr>
                <w:ilvl w:val="0"/>
                <w:numId w:val="6"/>
              </w:numPr>
            </w:pPr>
            <w:r w:rsidRPr="004F3FCD">
              <w:t>proposer aux élèves des situations diverses qui contiennent le graphisme quel</w:t>
            </w:r>
            <w:r>
              <w:t xml:space="preserve"> </w:t>
            </w:r>
          </w:p>
          <w:p w:rsidR="004F3FCD" w:rsidRDefault="004F3FCD" w:rsidP="004F3FCD">
            <w:pPr>
              <w:pStyle w:val="Paragraphedeliste"/>
              <w:numPr>
                <w:ilvl w:val="0"/>
                <w:numId w:val="6"/>
              </w:numPr>
            </w:pPr>
            <w:r w:rsidRPr="004F3FCD">
              <w:t>proposer a</w:t>
            </w:r>
            <w:r>
              <w:t>ux élèves un exercice à trous où</w:t>
            </w:r>
            <w:r w:rsidRPr="004F3FCD">
              <w:t xml:space="preserve"> ils vont mettre à leurs places quel et ses homonymes</w:t>
            </w:r>
          </w:p>
          <w:p w:rsidR="004F3FCD" w:rsidRDefault="004F3FCD" w:rsidP="004F3FCD">
            <w:pPr>
              <w:pStyle w:val="Paragraphedeliste"/>
              <w:numPr>
                <w:ilvl w:val="0"/>
                <w:numId w:val="6"/>
              </w:numPr>
            </w:pPr>
            <w:r w:rsidRPr="004F3FCD">
              <w:t xml:space="preserve">un texte contenant quel et ses </w:t>
            </w:r>
            <w:r>
              <w:t>homonymes</w:t>
            </w:r>
            <w:r w:rsidRPr="004F3FCD">
              <w:t xml:space="preserve"> après q</w:t>
            </w:r>
            <w:r>
              <w:t>uel</w:t>
            </w:r>
            <w:r w:rsidRPr="004F3FCD">
              <w:t>q</w:t>
            </w:r>
            <w:r>
              <w:t>ues</w:t>
            </w:r>
            <w:r w:rsidRPr="004F3FCD">
              <w:t xml:space="preserve"> lectures et explication rapide demander la cause de chaque orthographe</w:t>
            </w:r>
          </w:p>
          <w:p w:rsidR="00682062" w:rsidRDefault="00682062" w:rsidP="00682062">
            <w:pPr>
              <w:ind w:left="360"/>
            </w:pPr>
          </w:p>
          <w:p w:rsidR="0028469C" w:rsidRDefault="00682062" w:rsidP="00682062">
            <w:pPr>
              <w:pStyle w:val="Paragraphedeliste"/>
              <w:numPr>
                <w:ilvl w:val="0"/>
                <w:numId w:val="2"/>
              </w:numPr>
            </w:pPr>
            <w:r>
              <w:t xml:space="preserve"> Fiche</w:t>
            </w:r>
            <w:r w:rsidR="0028469C">
              <w:t xml:space="preserve"> didactique</w:t>
            </w:r>
            <w:r w:rsidR="007866E6">
              <w:t> :</w:t>
            </w:r>
          </w:p>
          <w:p w:rsidR="005D511D" w:rsidRDefault="005D511D" w:rsidP="00682062">
            <w:pPr>
              <w:ind w:left="360"/>
            </w:pPr>
          </w:p>
          <w:p w:rsidR="005D511D" w:rsidRDefault="005D511D" w:rsidP="00682062">
            <w:pPr>
              <w:ind w:left="360"/>
            </w:pPr>
          </w:p>
          <w:p w:rsidR="005D511D" w:rsidRDefault="005D511D" w:rsidP="00682062">
            <w:pPr>
              <w:ind w:left="360"/>
            </w:pPr>
          </w:p>
          <w:p w:rsidR="005D511D" w:rsidRDefault="005D511D" w:rsidP="00682062">
            <w:pPr>
              <w:ind w:left="360"/>
            </w:pPr>
          </w:p>
          <w:p w:rsidR="005D511D" w:rsidRDefault="005D511D" w:rsidP="00682062">
            <w:pPr>
              <w:ind w:left="360"/>
            </w:pPr>
          </w:p>
          <w:p w:rsidR="00682062" w:rsidRDefault="00682062" w:rsidP="00682062">
            <w:pPr>
              <w:ind w:left="360"/>
            </w:pPr>
            <w:r>
              <w:t>Niveau : 6AEP</w:t>
            </w:r>
          </w:p>
          <w:p w:rsidR="00682062" w:rsidRDefault="00682062" w:rsidP="00682062">
            <w:pPr>
              <w:ind w:left="360"/>
            </w:pPr>
            <w:r>
              <w:t xml:space="preserve">Discipline : conjugaison </w:t>
            </w:r>
          </w:p>
          <w:p w:rsidR="00682062" w:rsidRDefault="00682062" w:rsidP="00682062">
            <w:pPr>
              <w:ind w:left="360"/>
            </w:pPr>
            <w:r>
              <w:t>Thème :</w:t>
            </w:r>
          </w:p>
          <w:p w:rsidR="00682062" w:rsidRDefault="00682062" w:rsidP="00682062">
            <w:pPr>
              <w:ind w:left="360"/>
            </w:pPr>
            <w:r>
              <w:t>Leçon : le passé simple</w:t>
            </w:r>
          </w:p>
          <w:p w:rsidR="00682062" w:rsidRDefault="00682062" w:rsidP="00682062">
            <w:pPr>
              <w:ind w:left="360"/>
            </w:pPr>
            <w:r>
              <w:t>Compétence visée :</w:t>
            </w:r>
          </w:p>
          <w:p w:rsidR="00682062" w:rsidRDefault="00682062" w:rsidP="00682062">
            <w:pPr>
              <w:ind w:left="360"/>
            </w:pPr>
            <w:r>
              <w:t>Objectifs d’apprentissages : reconnaitre, conjuguer et utiliser le passé simple</w:t>
            </w:r>
          </w:p>
          <w:p w:rsidR="00682062" w:rsidRDefault="00682062" w:rsidP="00682062">
            <w:pPr>
              <w:ind w:left="360"/>
            </w:pPr>
            <w:r>
              <w:t>Prérequis : les groupes des verbes, imparfait et passe composé</w:t>
            </w:r>
          </w:p>
          <w:p w:rsidR="00682062" w:rsidRDefault="00682062" w:rsidP="00682062">
            <w:pPr>
              <w:ind w:left="360"/>
            </w:pPr>
            <w:r>
              <w:t xml:space="preserve">Prolongements : les contes, rédiger un récit, </w:t>
            </w:r>
          </w:p>
          <w:p w:rsidR="00682062" w:rsidRDefault="00682062" w:rsidP="00682062">
            <w:pPr>
              <w:ind w:left="360"/>
            </w:pPr>
            <w:r>
              <w:t>Matériels didactiques : tableau noir, ardoises, tableau de conjugaison, cahiers de classes</w:t>
            </w:r>
          </w:p>
          <w:p w:rsidR="00682062" w:rsidRDefault="00682062" w:rsidP="007866E6"/>
          <w:p w:rsidR="00682062" w:rsidRDefault="00682062" w:rsidP="00682062"/>
          <w:p w:rsidR="007866E6" w:rsidRPr="0028469C" w:rsidRDefault="007866E6" w:rsidP="007866E6"/>
          <w:p w:rsidR="00F42183" w:rsidRPr="00E11B8B" w:rsidRDefault="00F42183" w:rsidP="00B11198">
            <w:pPr>
              <w:pStyle w:val="Paragraphedeliste"/>
            </w:pPr>
          </w:p>
        </w:tc>
      </w:tr>
      <w:tr w:rsidR="00E11B8B" w:rsidRPr="00E11B8B" w:rsidTr="00E11B8B">
        <w:trPr>
          <w:trHeight w:val="847"/>
          <w:tblCellSpacing w:w="15" w:type="dxa"/>
        </w:trPr>
        <w:tc>
          <w:tcPr>
            <w:tcW w:w="11301" w:type="dxa"/>
            <w:vAlign w:val="center"/>
          </w:tcPr>
          <w:p w:rsidR="00E11B8B" w:rsidRPr="00E11B8B" w:rsidRDefault="00E11B8B" w:rsidP="00E1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tbl>
      <w:tblPr>
        <w:tblStyle w:val="Grilledutableau"/>
        <w:tblpPr w:leftFromText="141" w:rightFromText="141" w:vertAnchor="page" w:horzAnchor="margin" w:tblpXSpec="center" w:tblpY="766"/>
        <w:tblOverlap w:val="never"/>
        <w:tblW w:w="11700" w:type="dxa"/>
        <w:tblLook w:val="04A0" w:firstRow="1" w:lastRow="0" w:firstColumn="1" w:lastColumn="0" w:noHBand="0" w:noVBand="1"/>
      </w:tblPr>
      <w:tblGrid>
        <w:gridCol w:w="2040"/>
        <w:gridCol w:w="2384"/>
        <w:gridCol w:w="1758"/>
        <w:gridCol w:w="2040"/>
        <w:gridCol w:w="1616"/>
        <w:gridCol w:w="1862"/>
      </w:tblGrid>
      <w:tr w:rsidR="00682062" w:rsidTr="00682062">
        <w:trPr>
          <w:trHeight w:val="578"/>
        </w:trPr>
        <w:tc>
          <w:tcPr>
            <w:tcW w:w="2040" w:type="dxa"/>
            <w:vMerge w:val="restart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lastRenderedPageBreak/>
              <w:t>étapes</w:t>
            </w:r>
          </w:p>
        </w:tc>
        <w:tc>
          <w:tcPr>
            <w:tcW w:w="2384" w:type="dxa"/>
            <w:vMerge w:val="restart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Objectifs</w:t>
            </w:r>
          </w:p>
        </w:tc>
        <w:tc>
          <w:tcPr>
            <w:tcW w:w="3798" w:type="dxa"/>
            <w:gridSpan w:val="2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 xml:space="preserve">Activités </w:t>
            </w:r>
          </w:p>
          <w:p w:rsidR="00682062" w:rsidRDefault="00682062" w:rsidP="00682062">
            <w:pPr>
              <w:pStyle w:val="Paragraphedeliste"/>
              <w:tabs>
                <w:tab w:val="center" w:pos="1124"/>
              </w:tabs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616" w:type="dxa"/>
            <w:vMerge w:val="restart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 xml:space="preserve">Matériels didactiques 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formes de travail</w:t>
            </w:r>
          </w:p>
        </w:tc>
        <w:tc>
          <w:tcPr>
            <w:tcW w:w="1862" w:type="dxa"/>
            <w:vMerge w:val="restart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évaluation</w:t>
            </w:r>
          </w:p>
        </w:tc>
      </w:tr>
      <w:tr w:rsidR="00682062" w:rsidTr="00682062">
        <w:trPr>
          <w:trHeight w:val="577"/>
        </w:trPr>
        <w:tc>
          <w:tcPr>
            <w:tcW w:w="2040" w:type="dxa"/>
            <w:vMerge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384" w:type="dxa"/>
            <w:vMerge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profs</w:t>
            </w:r>
          </w:p>
        </w:tc>
        <w:tc>
          <w:tcPr>
            <w:tcW w:w="2040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élèves</w:t>
            </w:r>
          </w:p>
        </w:tc>
        <w:tc>
          <w:tcPr>
            <w:tcW w:w="1616" w:type="dxa"/>
            <w:vMerge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62" w:type="dxa"/>
            <w:vMerge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82062" w:rsidTr="00682062">
        <w:trPr>
          <w:trHeight w:val="279"/>
        </w:trPr>
        <w:tc>
          <w:tcPr>
            <w:tcW w:w="2040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Rappel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Moment d’observation et de découverte</w:t>
            </w:r>
          </w:p>
        </w:tc>
        <w:tc>
          <w:tcPr>
            <w:tcW w:w="2384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Rappel des prérequis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Mettre l’apprenant dans une situation de départ</w:t>
            </w:r>
          </w:p>
        </w:tc>
        <w:tc>
          <w:tcPr>
            <w:tcW w:w="1758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Le prof pose des questions :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Quels sont les groupes des verbes ?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Quels sont les temps du passé que vous connaissez avec des exemples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 xml:space="preserve">Le prof demande aux élèves de prendre les ardoises et de conjuguer les verbes demandés aux temps demandés </w:t>
            </w:r>
            <w:proofErr w:type="gramStart"/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( passé</w:t>
            </w:r>
            <w:proofErr w:type="gramEnd"/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 xml:space="preserve"> composé, l’imparfait)</w:t>
            </w: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  <w:r>
              <w:rPr>
                <w:lang w:eastAsia="fr-FR"/>
              </w:rPr>
              <w:t>-le prof demande aux élèves de raconter ce qu’ils ont fait le jour d’avant</w:t>
            </w: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Pr="00D75B9D" w:rsidRDefault="00682062" w:rsidP="00682062">
            <w:pPr>
              <w:rPr>
                <w:lang w:eastAsia="fr-FR"/>
              </w:rPr>
            </w:pPr>
            <w:r>
              <w:rPr>
                <w:lang w:eastAsia="fr-FR"/>
              </w:rPr>
              <w:t xml:space="preserve">Il écrit sur le tableau quelques phrases à partir des productions des élèves qui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EEEEEE"/>
              </w:rPr>
              <w:t>expriment des actions achevées du passé, ou des actions brèves en utilisant le passé simple</w:t>
            </w:r>
            <w:r>
              <w:rPr>
                <w:lang w:eastAsia="fr-FR"/>
              </w:rPr>
              <w:t xml:space="preserve"> </w:t>
            </w:r>
          </w:p>
          <w:p w:rsidR="00682062" w:rsidRDefault="00682062" w:rsidP="00682062">
            <w:pPr>
              <w:rPr>
                <w:lang w:eastAsia="fr-FR"/>
              </w:rPr>
            </w:pPr>
            <w:r>
              <w:rPr>
                <w:lang w:eastAsia="fr-FR"/>
              </w:rPr>
              <w:t>-Ces actions sont durables dans le temps ?</w:t>
            </w:r>
          </w:p>
          <w:p w:rsidR="00682062" w:rsidRDefault="00682062" w:rsidP="00682062">
            <w:pPr>
              <w:rPr>
                <w:lang w:eastAsia="fr-FR"/>
              </w:rPr>
            </w:pPr>
            <w:r>
              <w:rPr>
                <w:lang w:eastAsia="fr-FR"/>
              </w:rPr>
              <w:lastRenderedPageBreak/>
              <w:t>-elles sont inachevés ?</w:t>
            </w:r>
          </w:p>
          <w:p w:rsidR="00682062" w:rsidRPr="00D75B9D" w:rsidRDefault="00682062" w:rsidP="00682062">
            <w:pPr>
              <w:rPr>
                <w:lang w:eastAsia="fr-FR"/>
              </w:rPr>
            </w:pPr>
          </w:p>
        </w:tc>
        <w:tc>
          <w:tcPr>
            <w:tcW w:w="2040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lastRenderedPageBreak/>
              <w:t>Les élèves répondent :</w:t>
            </w:r>
          </w:p>
          <w:p w:rsidR="00682062" w:rsidRDefault="00682062" w:rsidP="00682062">
            <w:pPr>
              <w:rPr>
                <w:lang w:eastAsia="fr-FR"/>
              </w:rPr>
            </w:pPr>
            <w:r>
              <w:rPr>
                <w:lang w:eastAsia="fr-FR"/>
              </w:rPr>
              <w:t>3 groupes et leurs caractéristiques</w:t>
            </w: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  <w:r>
              <w:rPr>
                <w:lang w:eastAsia="fr-FR"/>
              </w:rPr>
              <w:t>Passé composé, imparfait avec des exemples</w:t>
            </w: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  <w:r>
              <w:rPr>
                <w:lang w:eastAsia="fr-FR"/>
              </w:rPr>
              <w:t>Les élèves répondent sur les ardoises</w:t>
            </w: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  <w:r>
              <w:rPr>
                <w:lang w:eastAsia="fr-FR"/>
              </w:rPr>
              <w:t>-les apprenants racontent en utilisant les temps du passé</w:t>
            </w: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  <w:r>
              <w:rPr>
                <w:lang w:eastAsia="fr-FR"/>
              </w:rPr>
              <w:t>-ils Observent les phrases attentivement</w:t>
            </w:r>
          </w:p>
          <w:p w:rsidR="00682062" w:rsidRPr="00EC6B58" w:rsidRDefault="00682062" w:rsidP="00682062">
            <w:pPr>
              <w:rPr>
                <w:lang w:eastAsia="fr-FR"/>
              </w:rPr>
            </w:pPr>
          </w:p>
          <w:p w:rsidR="00682062" w:rsidRPr="00EC6B58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  <w:r>
              <w:rPr>
                <w:lang w:eastAsia="fr-FR"/>
              </w:rPr>
              <w:t>-Les apprenants répondent aux questions</w:t>
            </w: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Pr="00EC6B58" w:rsidRDefault="00682062" w:rsidP="00682062">
            <w:pPr>
              <w:rPr>
                <w:lang w:eastAsia="fr-FR"/>
              </w:rPr>
            </w:pPr>
          </w:p>
        </w:tc>
        <w:tc>
          <w:tcPr>
            <w:tcW w:w="1616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Travail collectif et individuel</w:t>
            </w:r>
          </w:p>
          <w:p w:rsidR="00682062" w:rsidRPr="005F7B87" w:rsidRDefault="00682062" w:rsidP="00682062">
            <w:pPr>
              <w:rPr>
                <w:lang w:eastAsia="fr-FR"/>
              </w:rPr>
            </w:pPr>
          </w:p>
          <w:p w:rsidR="00682062" w:rsidRPr="005F7B87" w:rsidRDefault="00682062" w:rsidP="00682062">
            <w:pPr>
              <w:rPr>
                <w:lang w:eastAsia="fr-FR"/>
              </w:rPr>
            </w:pPr>
          </w:p>
          <w:p w:rsidR="00682062" w:rsidRPr="005F7B87" w:rsidRDefault="00682062" w:rsidP="00682062">
            <w:pPr>
              <w:rPr>
                <w:lang w:eastAsia="fr-FR"/>
              </w:rPr>
            </w:pPr>
          </w:p>
          <w:p w:rsidR="00682062" w:rsidRPr="005F7B87" w:rsidRDefault="00682062" w:rsidP="00682062">
            <w:pPr>
              <w:rPr>
                <w:lang w:eastAsia="fr-FR"/>
              </w:rPr>
            </w:pPr>
            <w:r>
              <w:rPr>
                <w:lang w:eastAsia="fr-FR"/>
              </w:rPr>
              <w:t>ardoises</w:t>
            </w:r>
          </w:p>
          <w:p w:rsidR="00682062" w:rsidRPr="005F7B87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Pr="005F7B87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jc w:val="center"/>
              <w:rPr>
                <w:lang w:eastAsia="fr-FR"/>
              </w:rPr>
            </w:pPr>
          </w:p>
          <w:p w:rsidR="00682062" w:rsidRDefault="00682062" w:rsidP="00682062">
            <w:pPr>
              <w:jc w:val="center"/>
              <w:rPr>
                <w:lang w:eastAsia="fr-FR"/>
              </w:rPr>
            </w:pPr>
          </w:p>
          <w:p w:rsidR="00682062" w:rsidRDefault="00682062" w:rsidP="00682062">
            <w:pPr>
              <w:jc w:val="center"/>
              <w:rPr>
                <w:lang w:eastAsia="fr-FR"/>
              </w:rPr>
            </w:pPr>
          </w:p>
          <w:p w:rsidR="00682062" w:rsidRDefault="00682062" w:rsidP="00682062">
            <w:pPr>
              <w:jc w:val="center"/>
              <w:rPr>
                <w:lang w:eastAsia="fr-FR"/>
              </w:rPr>
            </w:pPr>
          </w:p>
          <w:p w:rsidR="00682062" w:rsidRDefault="00682062" w:rsidP="00682062">
            <w:pPr>
              <w:jc w:val="center"/>
              <w:rPr>
                <w:lang w:eastAsia="fr-FR"/>
              </w:rPr>
            </w:pPr>
          </w:p>
          <w:p w:rsidR="00682062" w:rsidRDefault="00682062" w:rsidP="00682062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Travail collectif et individuel</w:t>
            </w:r>
          </w:p>
          <w:p w:rsidR="00682062" w:rsidRPr="005F7B87" w:rsidRDefault="00682062" w:rsidP="00682062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tableau</w:t>
            </w:r>
          </w:p>
        </w:tc>
        <w:tc>
          <w:tcPr>
            <w:tcW w:w="1862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Réponses correctes, remédiation immédiate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Conjugaison correcte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82062" w:rsidTr="00682062">
        <w:trPr>
          <w:trHeight w:val="279"/>
        </w:trPr>
        <w:tc>
          <w:tcPr>
            <w:tcW w:w="2040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lastRenderedPageBreak/>
              <w:t>Moment de réflexion, de manipulation et de conceptualisation</w:t>
            </w:r>
          </w:p>
        </w:tc>
        <w:tc>
          <w:tcPr>
            <w:tcW w:w="2384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Analyses les informations et les données découvertes / organiser cette information /dégager des concepts</w:t>
            </w:r>
          </w:p>
        </w:tc>
        <w:tc>
          <w:tcPr>
            <w:tcW w:w="1758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</w:pPr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>-souligner les verbes de chaque phrase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</w:pPr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>-mentionner l’infinitif de chaque verbe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</w:pPr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 xml:space="preserve">-le prof trace un tableau et demande aux élèves de le remplir à partir des verbes soulignés </w:t>
            </w:r>
            <w:proofErr w:type="gramStart"/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>( infinitif</w:t>
            </w:r>
            <w:proofErr w:type="gramEnd"/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>, pronoms personnels sujet, verbes conjugués,)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</w:pPr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>-C le passé simple, il demande à un apprenant d’écrire le titre de la leçon.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</w:pPr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>-</w:t>
            </w:r>
            <w:proofErr w:type="spellStart"/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>qd</w:t>
            </w:r>
            <w:proofErr w:type="spellEnd"/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 xml:space="preserve"> est ce qu’on utilise le passé simple ?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</w:pPr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>- quelles sont les terminaisons du passé simple au 1</w:t>
            </w:r>
            <w:r w:rsidRPr="00183032"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  <w:vertAlign w:val="superscript"/>
              </w:rPr>
              <w:t>er</w:t>
            </w:r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 xml:space="preserve"> groupe, 2</w:t>
            </w:r>
            <w:r w:rsidRPr="00183032"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  <w:vertAlign w:val="superscript"/>
              </w:rPr>
              <w:t>ème</w:t>
            </w:r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 xml:space="preserve"> groupe ?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 xml:space="preserve">- le prof propose aux élèves de conjuguer </w:t>
            </w:r>
            <w:proofErr w:type="spellStart"/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>qlq</w:t>
            </w:r>
            <w:proofErr w:type="spellEnd"/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 xml:space="preserve"> verbes du 3</w:t>
            </w:r>
            <w:r w:rsidRPr="00183032"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  <w:vertAlign w:val="superscript"/>
              </w:rPr>
              <w:t>ème</w:t>
            </w:r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 xml:space="preserve"> groupe et leurs demandent de l’écrire sur le </w:t>
            </w:r>
            <w:proofErr w:type="gramStart"/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>tableau .</w:t>
            </w:r>
            <w:proofErr w:type="gramEnd"/>
          </w:p>
        </w:tc>
        <w:tc>
          <w:tcPr>
            <w:tcW w:w="2040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Les apprenants font correctement les taches demandées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Les apprenants répondent aux questions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Les apprenants font la conceptualisation avec l’aide du prof en répondant aux questions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616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tableau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Travail individuel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Puis en sous-groupe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Individuel puis sous-groupe puis collectif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62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Eléments relevés corrects, pertinents, ciblés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Formulation correct du concept de l’acte de parole étudié</w:t>
            </w:r>
          </w:p>
        </w:tc>
      </w:tr>
      <w:tr w:rsidR="00682062" w:rsidTr="00682062">
        <w:trPr>
          <w:trHeight w:val="279"/>
        </w:trPr>
        <w:tc>
          <w:tcPr>
            <w:tcW w:w="2040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Moment d’entrainement : d’exploitation et d’intégration</w:t>
            </w:r>
          </w:p>
        </w:tc>
        <w:tc>
          <w:tcPr>
            <w:tcW w:w="2384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Exploiter les savoirs et les savoirs acquis dans des exercices ou des situations simples.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Intégrer les apprentissages</w:t>
            </w:r>
          </w:p>
        </w:tc>
        <w:tc>
          <w:tcPr>
            <w:tcW w:w="1758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</w:pPr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>-Il demande aux apprenants de prendre les ardoises et de conjuguer les verbes mentionnés au passé simple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</w:pPr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>Le prof demande aux apprenants de se mettre en groupe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</w:pPr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>-il propose le texte départ et demande aux apprenants de se mettre en sous-groupes et de relever les verbes au passé simple et de les mettre à l’infinitif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</w:pPr>
            <w:r>
              <w:rPr>
                <w:rStyle w:val="apple-converted-space"/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lastRenderedPageBreak/>
              <w:t> -</w:t>
            </w:r>
            <w:r>
              <w:rPr>
                <w:rStyle w:val="uficommentbody"/>
              </w:rPr>
              <w:t>demander aux apprenants</w:t>
            </w:r>
            <w:r>
              <w:rPr>
                <w:rStyle w:val="uficommentbody"/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 xml:space="preserve"> d’exploiter les textes déjà </w:t>
            </w:r>
            <w:proofErr w:type="spellStart"/>
            <w:r>
              <w:rPr>
                <w:rStyle w:val="uficommentbody"/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>etudiés</w:t>
            </w:r>
            <w:proofErr w:type="spellEnd"/>
            <w:r>
              <w:rPr>
                <w:rStyle w:val="uficommentbody"/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 xml:space="preserve"> e relevant les verbes contenus au passe simple et mentionner l’infinitif et le groupe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</w:pPr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>-chaque sous-groupe choisit 3 verbes de groupes différents et les fait conjuguer au passé simple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40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Les apprenants répondent sur les ardoises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Ils se mettent en groupes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Les apprenants relèvent les verbes et les mettent à l’infinitif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Ils recherchent les verbes et les conjuguent</w:t>
            </w:r>
          </w:p>
        </w:tc>
        <w:tc>
          <w:tcPr>
            <w:tcW w:w="1616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lastRenderedPageBreak/>
              <w:t xml:space="preserve">Individuels </w:t>
            </w:r>
          </w:p>
          <w:p w:rsidR="00682062" w:rsidRPr="00156D80" w:rsidRDefault="00682062" w:rsidP="00682062">
            <w:pPr>
              <w:rPr>
                <w:lang w:eastAsia="fr-FR"/>
              </w:rPr>
            </w:pPr>
          </w:p>
          <w:p w:rsidR="00682062" w:rsidRPr="00156D80" w:rsidRDefault="00682062" w:rsidP="00682062">
            <w:pPr>
              <w:rPr>
                <w:lang w:eastAsia="fr-FR"/>
              </w:rPr>
            </w:pPr>
            <w:r>
              <w:rPr>
                <w:lang w:eastAsia="fr-FR"/>
              </w:rPr>
              <w:t>ardoises</w:t>
            </w: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Individuels et sous-groupes</w:t>
            </w:r>
          </w:p>
          <w:p w:rsidR="00682062" w:rsidRDefault="00682062" w:rsidP="00682062">
            <w:pPr>
              <w:jc w:val="center"/>
              <w:rPr>
                <w:lang w:eastAsia="fr-FR"/>
              </w:rPr>
            </w:pPr>
          </w:p>
          <w:p w:rsidR="00682062" w:rsidRDefault="00682062" w:rsidP="00682062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Tableau</w:t>
            </w:r>
          </w:p>
          <w:p w:rsidR="00682062" w:rsidRDefault="00682062" w:rsidP="00682062">
            <w:pPr>
              <w:jc w:val="center"/>
              <w:rPr>
                <w:lang w:eastAsia="fr-FR"/>
              </w:rPr>
            </w:pPr>
          </w:p>
          <w:p w:rsidR="00682062" w:rsidRDefault="00682062" w:rsidP="00682062">
            <w:pPr>
              <w:jc w:val="center"/>
              <w:rPr>
                <w:lang w:eastAsia="fr-FR"/>
              </w:rPr>
            </w:pPr>
          </w:p>
          <w:p w:rsidR="00682062" w:rsidRDefault="00682062" w:rsidP="00682062">
            <w:pPr>
              <w:jc w:val="center"/>
              <w:rPr>
                <w:lang w:eastAsia="fr-FR"/>
              </w:rPr>
            </w:pPr>
          </w:p>
          <w:p w:rsidR="00682062" w:rsidRDefault="00682062" w:rsidP="00682062">
            <w:pPr>
              <w:jc w:val="center"/>
              <w:rPr>
                <w:lang w:eastAsia="fr-FR"/>
              </w:rPr>
            </w:pPr>
          </w:p>
          <w:p w:rsidR="00682062" w:rsidRDefault="00682062" w:rsidP="00682062">
            <w:pPr>
              <w:jc w:val="center"/>
              <w:rPr>
                <w:lang w:eastAsia="fr-FR"/>
              </w:rPr>
            </w:pPr>
          </w:p>
          <w:p w:rsidR="00682062" w:rsidRDefault="00682062" w:rsidP="00682062">
            <w:pPr>
              <w:jc w:val="center"/>
              <w:rPr>
                <w:lang w:eastAsia="fr-FR"/>
              </w:rPr>
            </w:pPr>
          </w:p>
          <w:p w:rsidR="00682062" w:rsidRDefault="00682062" w:rsidP="00682062">
            <w:pPr>
              <w:jc w:val="center"/>
              <w:rPr>
                <w:lang w:eastAsia="fr-FR"/>
              </w:rPr>
            </w:pPr>
          </w:p>
          <w:p w:rsidR="00682062" w:rsidRDefault="00682062" w:rsidP="00682062">
            <w:pPr>
              <w:jc w:val="center"/>
              <w:rPr>
                <w:lang w:eastAsia="fr-FR"/>
              </w:rPr>
            </w:pPr>
          </w:p>
          <w:p w:rsidR="00682062" w:rsidRPr="00156D80" w:rsidRDefault="00682062" w:rsidP="00682062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lastRenderedPageBreak/>
              <w:t>livres</w:t>
            </w:r>
          </w:p>
        </w:tc>
        <w:tc>
          <w:tcPr>
            <w:tcW w:w="1862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lastRenderedPageBreak/>
              <w:t>Réponses correctes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(Remédiation instantanée des erreurs)</w:t>
            </w:r>
          </w:p>
        </w:tc>
      </w:tr>
      <w:tr w:rsidR="00682062" w:rsidTr="00682062">
        <w:trPr>
          <w:trHeight w:val="279"/>
        </w:trPr>
        <w:tc>
          <w:tcPr>
            <w:tcW w:w="2040" w:type="dxa"/>
          </w:tcPr>
          <w:p w:rsidR="00682062" w:rsidRPr="000A6B59" w:rsidRDefault="00682062" w:rsidP="00682062">
            <w:pPr>
              <w:ind w:left="36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bookmarkStart w:id="0" w:name="_GoBack"/>
            <w:r w:rsidRPr="000A6B59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lastRenderedPageBreak/>
              <w:t xml:space="preserve">Moment d’évaluation et </w:t>
            </w:r>
          </w:p>
          <w:p w:rsidR="00682062" w:rsidRPr="000A6B59" w:rsidRDefault="00682062" w:rsidP="00682062">
            <w:pPr>
              <w:ind w:left="36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 w:rsidRPr="000A6B59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de soutien</w:t>
            </w:r>
          </w:p>
          <w:p w:rsidR="00682062" w:rsidRPr="000A6B59" w:rsidRDefault="00682062" w:rsidP="00682062">
            <w:pPr>
              <w:rPr>
                <w:lang w:eastAsia="fr-FR"/>
              </w:rPr>
            </w:pPr>
          </w:p>
          <w:p w:rsidR="00682062" w:rsidRPr="000A6B59" w:rsidRDefault="00682062" w:rsidP="00682062">
            <w:pPr>
              <w:rPr>
                <w:lang w:eastAsia="fr-FR"/>
              </w:rPr>
            </w:pPr>
          </w:p>
          <w:p w:rsidR="00682062" w:rsidRPr="000A6B59" w:rsidRDefault="00682062" w:rsidP="00682062">
            <w:pPr>
              <w:rPr>
                <w:lang w:eastAsia="fr-FR"/>
              </w:rPr>
            </w:pPr>
          </w:p>
          <w:p w:rsidR="00682062" w:rsidRPr="000A6B59" w:rsidRDefault="00682062" w:rsidP="00682062">
            <w:pPr>
              <w:rPr>
                <w:lang w:eastAsia="fr-FR"/>
              </w:rPr>
            </w:pPr>
          </w:p>
          <w:p w:rsidR="00682062" w:rsidRPr="000A6B59" w:rsidRDefault="00682062" w:rsidP="00682062">
            <w:pPr>
              <w:rPr>
                <w:lang w:eastAsia="fr-FR"/>
              </w:rPr>
            </w:pPr>
          </w:p>
          <w:p w:rsidR="00682062" w:rsidRPr="000A6B59" w:rsidRDefault="00682062" w:rsidP="00682062">
            <w:pPr>
              <w:rPr>
                <w:lang w:eastAsia="fr-FR"/>
              </w:rPr>
            </w:pPr>
          </w:p>
          <w:p w:rsidR="00682062" w:rsidRPr="000A6B59" w:rsidRDefault="00682062" w:rsidP="00682062">
            <w:pPr>
              <w:rPr>
                <w:lang w:eastAsia="fr-FR"/>
              </w:rPr>
            </w:pPr>
          </w:p>
          <w:p w:rsidR="00682062" w:rsidRPr="000A6B59" w:rsidRDefault="00682062" w:rsidP="00682062">
            <w:pPr>
              <w:rPr>
                <w:lang w:eastAsia="fr-FR"/>
              </w:rPr>
            </w:pPr>
          </w:p>
          <w:p w:rsidR="00682062" w:rsidRPr="000A6B59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Pr="000A6B59" w:rsidRDefault="00682062" w:rsidP="00682062">
            <w:pPr>
              <w:rPr>
                <w:lang w:eastAsia="fr-FR"/>
              </w:rPr>
            </w:pPr>
          </w:p>
          <w:p w:rsidR="00682062" w:rsidRPr="000A6B59" w:rsidRDefault="00682062" w:rsidP="00682062">
            <w:pPr>
              <w:rPr>
                <w:lang w:eastAsia="fr-FR"/>
              </w:rPr>
            </w:pPr>
          </w:p>
          <w:p w:rsidR="00682062" w:rsidRPr="000A6B59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Pr="000A6B59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Default="00682062" w:rsidP="00682062">
            <w:pPr>
              <w:rPr>
                <w:lang w:eastAsia="fr-FR"/>
              </w:rPr>
            </w:pPr>
          </w:p>
          <w:p w:rsidR="00682062" w:rsidRPr="000A6B59" w:rsidRDefault="00682062" w:rsidP="00682062">
            <w:pPr>
              <w:ind w:left="708"/>
              <w:rPr>
                <w:lang w:eastAsia="fr-FR"/>
              </w:rPr>
            </w:pPr>
          </w:p>
        </w:tc>
        <w:tc>
          <w:tcPr>
            <w:tcW w:w="2384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Evaluer les acquis, consolider, renforcer, soutenir, enrichir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Le prof demande aux élèves de faire l’exercice sur les cahiers de classe</w:t>
            </w:r>
          </w:p>
          <w:p w:rsidR="00682062" w:rsidRPr="000A6B59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Travail par sous-groupes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</w:pPr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>-pour les apprenants qui ont acquis la notion, le prof leur demande d’imaginer une suite de 3 lignes au récit, prenant comme exemple (Alice au pays des merveilles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</w:pPr>
            <w:r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  <w:t>- pour ceux qui ont des lacunes, il leur demande d'utiliser le dictionnaire pour chercher des verbes, les mettre dans des phrases et les conjuguer au passe simple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Helvetica" w:hAnsi="Helvetica" w:cs="Helvetica"/>
                <w:color w:val="1D2129"/>
                <w:sz w:val="18"/>
                <w:szCs w:val="18"/>
                <w:shd w:val="clear" w:color="auto" w:fill="F6F7F9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40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Les apprenants font l’exercice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Correction individuelle puis par groupe avec l’aide du prof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Elaboration collective du récit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Choix collectifs des verbes, emplois et conjugaisons corrects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616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Individuel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Cahiers de classe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Travail par sous-groupes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dictionnaires</w:t>
            </w:r>
          </w:p>
        </w:tc>
        <w:tc>
          <w:tcPr>
            <w:tcW w:w="1862" w:type="dxa"/>
          </w:tcPr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Exercice correct Evaluation sommative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Enrichissement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Suite logique avec l’emploi correct des temps du récit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 xml:space="preserve">Remédiation 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  <w:t>Conjugaison correcte du passé simple, les 3 groupes</w:t>
            </w:r>
          </w:p>
          <w:p w:rsidR="00682062" w:rsidRDefault="00682062" w:rsidP="00682062">
            <w:pPr>
              <w:pStyle w:val="Paragraphedeliste"/>
              <w:ind w:left="0" w:right="240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bookmarkEnd w:id="0"/>
    </w:tbl>
    <w:p w:rsidR="00E11B8B" w:rsidRPr="00E11B8B" w:rsidRDefault="00E11B8B" w:rsidP="00E11B8B"/>
    <w:sectPr w:rsidR="00E11B8B" w:rsidRPr="00E11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115" w:rsidRDefault="004C4115" w:rsidP="00E11B8B">
      <w:pPr>
        <w:spacing w:after="0" w:line="240" w:lineRule="auto"/>
      </w:pPr>
      <w:r>
        <w:separator/>
      </w:r>
    </w:p>
  </w:endnote>
  <w:endnote w:type="continuationSeparator" w:id="0">
    <w:p w:rsidR="004C4115" w:rsidRDefault="004C4115" w:rsidP="00E11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115" w:rsidRDefault="004C4115" w:rsidP="00E11B8B">
      <w:pPr>
        <w:spacing w:after="0" w:line="240" w:lineRule="auto"/>
      </w:pPr>
      <w:r>
        <w:separator/>
      </w:r>
    </w:p>
  </w:footnote>
  <w:footnote w:type="continuationSeparator" w:id="0">
    <w:p w:rsidR="004C4115" w:rsidRDefault="004C4115" w:rsidP="00E11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C044A"/>
    <w:multiLevelType w:val="hybridMultilevel"/>
    <w:tmpl w:val="5EE020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268A"/>
    <w:multiLevelType w:val="hybridMultilevel"/>
    <w:tmpl w:val="484013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072E8"/>
    <w:multiLevelType w:val="hybridMultilevel"/>
    <w:tmpl w:val="F32447D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D1F4B5E"/>
    <w:multiLevelType w:val="hybridMultilevel"/>
    <w:tmpl w:val="0E2E5B4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CBC7B92"/>
    <w:multiLevelType w:val="hybridMultilevel"/>
    <w:tmpl w:val="B5A299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B05E5C"/>
    <w:multiLevelType w:val="hybridMultilevel"/>
    <w:tmpl w:val="8A5450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B8B"/>
    <w:rsid w:val="000A6B59"/>
    <w:rsid w:val="00183032"/>
    <w:rsid w:val="001F4096"/>
    <w:rsid w:val="0028469C"/>
    <w:rsid w:val="002B1EB9"/>
    <w:rsid w:val="003707FA"/>
    <w:rsid w:val="00426A13"/>
    <w:rsid w:val="004C4115"/>
    <w:rsid w:val="004F3FCD"/>
    <w:rsid w:val="00511175"/>
    <w:rsid w:val="005306C0"/>
    <w:rsid w:val="005D511D"/>
    <w:rsid w:val="00682062"/>
    <w:rsid w:val="007812A4"/>
    <w:rsid w:val="007866E6"/>
    <w:rsid w:val="007A384B"/>
    <w:rsid w:val="00966B0B"/>
    <w:rsid w:val="00AF1B8C"/>
    <w:rsid w:val="00B11198"/>
    <w:rsid w:val="00BF4A73"/>
    <w:rsid w:val="00CA1E38"/>
    <w:rsid w:val="00CB65C5"/>
    <w:rsid w:val="00E11B8B"/>
    <w:rsid w:val="00EB5B7F"/>
    <w:rsid w:val="00F42183"/>
    <w:rsid w:val="00F9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65225-19F9-4E13-9D59-DC6710F4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11B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11B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E11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1B8B"/>
  </w:style>
  <w:style w:type="paragraph" w:styleId="Pieddepage">
    <w:name w:val="footer"/>
    <w:basedOn w:val="Normal"/>
    <w:link w:val="PieddepageCar"/>
    <w:uiPriority w:val="99"/>
    <w:unhideWhenUsed/>
    <w:rsid w:val="00E11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1B8B"/>
  </w:style>
  <w:style w:type="paragraph" w:styleId="Textedebulles">
    <w:name w:val="Balloon Text"/>
    <w:basedOn w:val="Normal"/>
    <w:link w:val="TextedebullesCar"/>
    <w:uiPriority w:val="99"/>
    <w:semiHidden/>
    <w:unhideWhenUsed/>
    <w:rsid w:val="00E11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1B8B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11B8B"/>
    <w:pPr>
      <w:ind w:left="720"/>
      <w:contextualSpacing/>
    </w:pPr>
  </w:style>
  <w:style w:type="table" w:styleId="Grilledutableau">
    <w:name w:val="Table Grid"/>
    <w:basedOn w:val="TableauNormal"/>
    <w:uiPriority w:val="39"/>
    <w:rsid w:val="00786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Policepardfaut"/>
    <w:rsid w:val="007866E6"/>
  </w:style>
  <w:style w:type="character" w:customStyle="1" w:styleId="uficommentbody">
    <w:name w:val="uficommentbody"/>
    <w:basedOn w:val="Policepardfaut"/>
    <w:rsid w:val="00786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6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7490C-E94B-428F-BE19-7D288BAA4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1095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Najet</dc:creator>
  <cp:keywords/>
  <dc:description/>
  <cp:lastModifiedBy>Najet</cp:lastModifiedBy>
  <cp:revision>2</cp:revision>
  <dcterms:created xsi:type="dcterms:W3CDTF">2016-08-20T10:26:00Z</dcterms:created>
  <dcterms:modified xsi:type="dcterms:W3CDTF">2016-08-20T10:26:00Z</dcterms:modified>
</cp:coreProperties>
</file>